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鄂州市人民代表大会常务委员会办公室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行政管理事务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市人大各专工委室是为大会和常委讨论决策相关问题提供咨询意见、调查结果的机构，工作量大，需要充足经费保证，保障各项工作正常开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市人大机关综合事务涉及面广，任务繁重，需要人大机关投入大量的人力、物力和财力，才能保证机关各项事务顺利进行。主要包括组织全市人大信息骨干培训、各专工委室组织培训以及文件资料印刷等其他综合性业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根据市委工作要求，为包保联系社区和包保联系村安排帮扶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保障各专工委室各项工作正常开展。提升专工委组成人员及工作人员的履职能力和业务水平。提高包保社区工作效能，提升驻村工作质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保障各专工委室各项工作正常开展。提升专工委组成人员及工作人员的履职能力和业务水平。提高包保社区工作效能，提升驻村工作质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培训班办班期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期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相关专工委室工作计划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提升工作能力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升专工委组成人员及工作人员的履职能力和业务水平有所提升。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提升驻村服务水平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显著提升驻村服务水平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培训班办班期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期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相关专工委室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升工作能力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升专工委组成人员及工作人员的履职能力和业务水平有所提升。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升驻村服务水平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显著提升驻村服务水平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62E502C3"/>
    <w:rsid w:val="7CB79F15"/>
    <w:rsid w:val="C32F07F2"/>
    <w:rsid w:val="F7EDDBBC"/>
    <w:rsid w:val="FBDE8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04ACC5C50D5D45B689D496558CCE725</vt:lpwstr>
  </property>
</Properties>
</file>