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60"/>
        </w:tabs>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val="en" w:eastAsia="zh-CN"/>
        </w:rPr>
        <w:t>2016年至2021年</w:t>
      </w:r>
      <w:r>
        <w:rPr>
          <w:rFonts w:hint="eastAsia" w:ascii="方正小标宋_GBK" w:hAnsi="方正小标宋_GBK" w:eastAsia="方正小标宋_GBK" w:cs="方正小标宋_GBK"/>
          <w:sz w:val="44"/>
          <w:szCs w:val="44"/>
          <w:lang w:val="en-US" w:eastAsia="zh-CN"/>
        </w:rPr>
        <w:t>接受备案的各类规范性文件的审查情况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333333"/>
          <w:spacing w:val="0"/>
          <w:sz w:val="32"/>
          <w:szCs w:val="32"/>
          <w:shd w:val="clear" w:fill="FFFFFF"/>
        </w:rPr>
      </w:pPr>
      <w:r>
        <w:rPr>
          <w:rFonts w:hint="eastAsia" w:ascii="宋体" w:hAnsi="宋体" w:eastAsia="宋体" w:cs="宋体"/>
          <w:i w:val="0"/>
          <w:caps w:val="0"/>
          <w:color w:val="333333"/>
          <w:spacing w:val="0"/>
          <w:sz w:val="24"/>
          <w:szCs w:val="24"/>
          <w:shd w:val="clear" w:fill="FFFFFF"/>
        </w:rPr>
        <w:t> </w:t>
      </w:r>
    </w:p>
    <w:p>
      <w:pPr>
        <w:spacing w:line="240" w:lineRule="auto"/>
        <w:jc w:val="center"/>
        <w:rPr>
          <w:rFonts w:hint="eastAsia"/>
          <w:vertAlign w:val="baseline"/>
          <w:lang w:val="en-US" w:eastAsia="zh-CN"/>
        </w:rPr>
      </w:pPr>
    </w:p>
    <w:tbl>
      <w:tblPr>
        <w:tblStyle w:val="9"/>
        <w:tblpPr w:leftFromText="180" w:rightFromText="180" w:vertAnchor="page" w:horzAnchor="page" w:tblpX="1463" w:tblpY="2793"/>
        <w:tblOverlap w:val="never"/>
        <w:tblW w:w="14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563"/>
        <w:gridCol w:w="1699"/>
        <w:gridCol w:w="1503"/>
        <w:gridCol w:w="1473"/>
        <w:gridCol w:w="2318"/>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827" w:type="dxa"/>
            <w:vAlign w:val="center"/>
          </w:tcPr>
          <w:p>
            <w:pPr>
              <w:spacing w:line="240" w:lineRule="auto"/>
              <w:jc w:val="center"/>
              <w:rPr>
                <w:rFonts w:hint="eastAsia" w:ascii="黑体" w:hAnsi="黑体" w:eastAsia="黑体" w:cs="黑体"/>
                <w:sz w:val="28"/>
                <w:szCs w:val="28"/>
                <w:vertAlign w:val="baseline"/>
                <w:lang w:val="en" w:eastAsia="zh-CN"/>
              </w:rPr>
            </w:pPr>
            <w:r>
              <w:rPr>
                <w:rFonts w:hint="eastAsia" w:ascii="黑体" w:hAnsi="黑体" w:eastAsia="黑体" w:cs="黑体"/>
                <w:sz w:val="28"/>
                <w:szCs w:val="28"/>
                <w:vertAlign w:val="baseline"/>
                <w:lang w:val="en" w:eastAsia="zh-CN"/>
              </w:rPr>
              <w:t>序号</w:t>
            </w:r>
          </w:p>
        </w:tc>
        <w:tc>
          <w:tcPr>
            <w:tcW w:w="3563" w:type="dxa"/>
            <w:vAlign w:val="center"/>
          </w:tcPr>
          <w:p>
            <w:pPr>
              <w:spacing w:line="240" w:lineRule="auto"/>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文件名称</w:t>
            </w:r>
          </w:p>
        </w:tc>
        <w:tc>
          <w:tcPr>
            <w:tcW w:w="1699" w:type="dxa"/>
            <w:vAlign w:val="center"/>
          </w:tcPr>
          <w:p>
            <w:pPr>
              <w:spacing w:line="240" w:lineRule="auto"/>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制定机关</w:t>
            </w:r>
          </w:p>
        </w:tc>
        <w:tc>
          <w:tcPr>
            <w:tcW w:w="1503" w:type="dxa"/>
            <w:vAlign w:val="center"/>
          </w:tcPr>
          <w:p>
            <w:pPr>
              <w:spacing w:line="240" w:lineRule="auto"/>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公布时间</w:t>
            </w:r>
          </w:p>
        </w:tc>
        <w:tc>
          <w:tcPr>
            <w:tcW w:w="1473" w:type="dxa"/>
            <w:vAlign w:val="center"/>
          </w:tcPr>
          <w:p>
            <w:pPr>
              <w:spacing w:line="240" w:lineRule="auto"/>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报备时间   </w:t>
            </w:r>
          </w:p>
        </w:tc>
        <w:tc>
          <w:tcPr>
            <w:tcW w:w="2318" w:type="dxa"/>
            <w:vAlign w:val="center"/>
          </w:tcPr>
          <w:p>
            <w:pPr>
              <w:spacing w:line="240" w:lineRule="auto"/>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报备字号</w:t>
            </w:r>
          </w:p>
        </w:tc>
        <w:tc>
          <w:tcPr>
            <w:tcW w:w="1425" w:type="dxa"/>
            <w:vAlign w:val="center"/>
          </w:tcPr>
          <w:p>
            <w:pPr>
              <w:spacing w:line="240" w:lineRule="auto"/>
              <w:jc w:val="center"/>
              <w:rPr>
                <w:rFonts w:hint="default" w:ascii="黑体" w:hAnsi="黑体" w:eastAsia="黑体" w:cs="黑体"/>
                <w:sz w:val="28"/>
                <w:szCs w:val="28"/>
                <w:vertAlign w:val="baseline"/>
                <w:lang w:val="en" w:eastAsia="zh-CN"/>
              </w:rPr>
            </w:pPr>
            <w:r>
              <w:rPr>
                <w:rFonts w:hint="default" w:ascii="黑体" w:hAnsi="黑体" w:eastAsia="黑体" w:cs="黑体"/>
                <w:sz w:val="28"/>
                <w:szCs w:val="28"/>
                <w:vertAlign w:val="baseline"/>
                <w:lang w:val="en" w:eastAsia="zh-CN"/>
              </w:rPr>
              <w:t>审查情况</w:t>
            </w:r>
          </w:p>
        </w:tc>
        <w:tc>
          <w:tcPr>
            <w:tcW w:w="1425" w:type="dxa"/>
            <w:vAlign w:val="center"/>
          </w:tcPr>
          <w:p>
            <w:pPr>
              <w:spacing w:line="240" w:lineRule="auto"/>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鄂州市城乡居民基本养老保险实施办法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2</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19</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2</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鄂州市人民政府重大行政决策程序规定</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2015</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12</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31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1</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鄂州市规范性文件管理办法（2016修订）</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1</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鄂州市困难群众临时救助实施办法（试行）</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8</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30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9</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13</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鄂州市人民政府规章制定程序规定</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10</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10</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12</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鄂州府规备字[2016]1号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鄂州市城市地下综合管廊管理办法（试行）</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鄂州市办理人大代表建议和政协提案工作规则</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鄂州市供水管理办法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15</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22</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市人民政府关于划定高污染燃料禁燃区的通告</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18</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24</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鄂州市政务信息资源共享管理办法（修订）</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鄂州市电动车管理暂行办法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28</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鄂州府规备字[2016]2号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US" w:eastAsia="zh-CN"/>
              </w:rPr>
              <w:t>1</w:t>
            </w:r>
            <w:r>
              <w:rPr>
                <w:rFonts w:hint="default" w:ascii="仿宋_GB2312" w:hAnsi="仿宋_GB2312" w:eastAsia="仿宋_GB2312" w:cs="仿宋_GB2312"/>
                <w:sz w:val="28"/>
                <w:szCs w:val="28"/>
                <w:vertAlign w:val="baseline"/>
                <w:lang w:val="en" w:eastAsia="zh-CN"/>
              </w:rPr>
              <w:t>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鄂州市集体土地上房屋征收补偿安置暂行办法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3</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3</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20</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鄂州府文备字[2017]1号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13</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鄂州市农贸市场管理办法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5</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24</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2</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鄂州府规备字[2017]3号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14</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鄂州市市长质量奖评审管理办法（修订）</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12</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14</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鄂州府文备字[2017]2号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15</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鄂州市医疗救助实施办法（修订）</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4</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26</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鄂州府文备字[2017]3号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16</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鄂州市食品摊贩管理办法（试行）</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18</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26</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鄂州府文备字[2017]4号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17</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鄂州市养犬管理办法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6</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鄂州府规备字[2017]4号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18</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鄂州市建筑垃圾管理办法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2018-01-08</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2018-01-15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鄂州府规备字〔2018〕5号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19</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鄂州市污水处理管理暂行办法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2018-01-08</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2018-01-15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鄂州府规备字〔2018〕6号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20</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鄂州市网络预约出租汽车经营服务管理实施办法（暂行）</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2018-02-10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2018-02-24</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鄂州府规备字〔2018〕7号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21</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鄂州市扬尘污染防治管理办法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2018-02-10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2018-03-01</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鄂州府规备字〔2018〕8号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22</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鄂州市古树名木保护管理办法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2018-12-17</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2018-12-19</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鄂州府规备字〔2018〕9号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23</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鄂州市林地保护管理办法（试行）</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2017-12-30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2018-01-15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鄂州府文备字〔2018〕1号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24</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鄂州市重点建设项目管理暂行办法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2018-03-22</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2018-04-04</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鄂州府文备字〔2018〕2号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25</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鄂州市新建住宅区配套建设社区工作服务用房实施办法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2018-05-28</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2018-05-31</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鄂州府文备字〔2018〕3号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26</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鄂州市城市建设资金管理办法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2018-06-26</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2018-07-04</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鄂州府文备字〔2018〕4号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27</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鄂州市农贸市场设置与管理规范</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2018-08-20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2018-08-22</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鄂州府文备字〔2018〕5号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28</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鄂州市既有住宅增设电梯指导意见</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2018-11-10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2018-11-14</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鄂州府文备字〔2018〕6号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29</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鄂州市规划管理技术规定</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2018-11-09</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2018-11-13</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鄂州府文备字〔2018〕7号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30</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鄂州市长港河道管理实施办法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2018-11-20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2018-11-21</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鄂州府文备字〔2018〕8号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31</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鄂州市政府参股企业国有股东代表管理办法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2018-12-17</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2018-12-18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鄂州府文备字〔2018〕9号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32</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鄂州市公共资源交易监督管理办法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2018-12-15</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2018-12-18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鄂州府文备字〔2018〕10号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33</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鄂州市物业管理实施办法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2019-01-14</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2019-01-16</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鄂州府规备字〔2019〕11号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34</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市人民政府关于修改《鄂州市古树名木保护管理办法》的决定</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2019-09-30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2019-10-11</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鄂州府规备字〔2019〕1号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US" w:eastAsia="zh-CN"/>
              </w:rPr>
              <w:t>3</w:t>
            </w:r>
            <w:r>
              <w:rPr>
                <w:rFonts w:hint="default" w:ascii="仿宋_GB2312" w:hAnsi="仿宋_GB2312" w:eastAsia="仿宋_GB2312" w:cs="仿宋_GB2312"/>
                <w:sz w:val="28"/>
                <w:szCs w:val="28"/>
                <w:vertAlign w:val="baseline"/>
                <w:lang w:val="en" w:eastAsia="zh-CN"/>
              </w:rPr>
              <w:t>5</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鄂州市城镇二次供水管理办法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2019-10-15</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2019-10-18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鄂州府规备字〔2019〕2号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总第2号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36</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鄂州市再生资源回收管理暂行办法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2019-12-12</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2019-12-17</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鄂州府规备字〔2019〕3号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总第3号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37</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市人民政府关于修改《鄂州市</w:t>
            </w:r>
            <w:r>
              <w:rPr>
                <w:rFonts w:hint="eastAsia" w:ascii="仿宋_GB2312" w:hAnsi="仿宋_GB2312" w:eastAsia="仿宋_GB2312" w:cs="仿宋_GB2312"/>
                <w:sz w:val="28"/>
                <w:szCs w:val="28"/>
                <w:vertAlign w:val="baseline"/>
                <w:lang w:val="en" w:eastAsia="zh-CN"/>
              </w:rPr>
              <w:t>中心城区城市管线</w:t>
            </w:r>
            <w:r>
              <w:rPr>
                <w:rFonts w:hint="eastAsia" w:ascii="仿宋_GB2312" w:hAnsi="仿宋_GB2312" w:eastAsia="仿宋_GB2312" w:cs="仿宋_GB2312"/>
                <w:sz w:val="28"/>
                <w:szCs w:val="28"/>
                <w:vertAlign w:val="baseline"/>
                <w:lang w:val="en-US" w:eastAsia="zh-CN"/>
              </w:rPr>
              <w:t>管理办法》的决定</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2020-12-31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2021-01-08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鄂州府规备字〔2021〕1号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总第4号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38</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市人民政府关于修改《鄂州市中心城区城市管线管理暂行办法》的决定</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2021-07-07</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2021-07-14</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鄂州府规备字〔2021〕2号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39</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鄂州市城市节约用水管理办法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2019-09-02</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2019-09-04</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鄂州府文备字〔2019〕1号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40</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鄂州市节能监察实施细则</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2019-10-11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2019-10-15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鄂州府文备字〔2019〕2号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总第2号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41</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市人民政府关于重新划定高污染燃料禁燃区的通告</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2020-04-03</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2020-04-16</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鄂州府文备字〔2020〕1号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总第3号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42</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鄂州市城市道路管理办法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2020-05-01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2020-05-07</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鄂州府文备字〔2020〕2号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总第4号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43</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鄂州市住宅专项维修资金管理办法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2020-06-01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2020-06-02</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鄂州府文备字〔2020〕3号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总第5号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44</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市人民政府关于在中心城区推进文明殡葬的通告</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2020-06-12</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2020-07-03</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鄂州府文备字〔2020〕4号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总第6号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45</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市人民政府关于印发鄂州市主城区“门前四包”管理办法的通知</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2020-08-18</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2020-09-08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鄂州府文备字〔2020〕5号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总第7号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46</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市人民政府关于印发鄂州市人民政府重大行政决策程序规定的通知</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2020-08-24</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2020-09-08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鄂州府文备字〔2020〕6号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总第8号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47</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鄂州市民用机场航行服务程序净空保护区域一体化图使用管理办法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2020-09-10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2020-09-21</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鄂州府文备字〔2020〕7号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总第9号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48</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关于划定禁止使用高排放非道路移动机械区域的通告</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2020-09-10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2020-09-21</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鄂州府文备字〔2020〕8号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总第10号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49</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市人民政府关于加强城市基础设施配套费征收管理的通知</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2020-10-09</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2020-10-10</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鄂州府文备字〔2020〕9号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总第11号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50</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市人民政府关于禁止生产、销售和使用含磷洗涤用品的通告</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2020-10-09</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2020-10-10</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鄂州府文备字〔2020〕10号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总第12号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51</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鄂州市规划管理技术规定</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2020-10-13</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2020-10-19</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鄂州府文备字〔2020〕11号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总第13号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52</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鄂州市被征收集体土地上的房屋征收补偿安置办法（修订）</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2020-10-19</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2020-10-23</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鄂州府文备字〔2020〕12号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总第14号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53</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鄂州市地下管线工程档案管理办法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2020-10-26</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2020-11-02</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鄂州府文备字〔2020〕13号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总第15号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54</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鄂州市困难群众临时救助实施办法（修订）</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2020-11-13</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2020-11-25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鄂州府文备字〔2020〕14号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总第16号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55</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鄂州市政府信息公开实施办法（修订）</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2020-11-26</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2020-12-08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鄂州府文备字〔2020〕15号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总第17号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56</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市人民政府关于鄂州畜禽养殖区域划分的意见</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2021-01-15</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2021-01-25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鄂州府文备字〔2021〕1号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总第18号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57</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鄂州市公益积分管理办法（试行）</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2021-04-18</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2021-05-07</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鄂州府文备字〔2021〕2号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58</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市人民政府办公室关于解决不动产登记历史遗留问题的通知</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2021-06-01</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2021-06-21</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鄂州府文备字〔2021〕3号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59</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市人民政府办公室关于加快推进企业上市的若干意见</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2021-06-24</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2021-06-30</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鄂州府文备字〔2021〕4号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60</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鄂州市人民政府关于加强河道采砂管理的通告</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2021-08-05</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2021-08-25</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鄂州府文备〔2021〕5号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61</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 w:eastAsia="zh-CN"/>
              </w:rPr>
              <w:t>鄂州市人民政府关于修改《鄂州市农贸市场管理办法》的决定</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2021-11-17</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2021-12-07</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鄂州府规备〔2021〕3号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US" w:eastAsia="zh-CN"/>
              </w:rPr>
              <w:t>6</w:t>
            </w:r>
            <w:r>
              <w:rPr>
                <w:rFonts w:hint="default" w:ascii="仿宋_GB2312" w:hAnsi="仿宋_GB2312" w:eastAsia="仿宋_GB2312" w:cs="仿宋_GB2312"/>
                <w:sz w:val="28"/>
                <w:szCs w:val="28"/>
                <w:vertAlign w:val="baseline"/>
                <w:lang w:val="en" w:eastAsia="zh-CN"/>
              </w:rPr>
              <w:t>2</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鄂州市人民政府关于推进养老服务发展的实施意见</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2021-11-13</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2021-11-30</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鄂州府文备〔2021〕6号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US" w:eastAsia="zh-CN"/>
              </w:rPr>
              <w:t>6</w:t>
            </w:r>
            <w:r>
              <w:rPr>
                <w:rFonts w:hint="default" w:ascii="仿宋_GB2312" w:hAnsi="仿宋_GB2312" w:eastAsia="仿宋_GB2312" w:cs="仿宋_GB2312"/>
                <w:sz w:val="28"/>
                <w:szCs w:val="28"/>
                <w:vertAlign w:val="baseline"/>
                <w:lang w:val="en" w:eastAsia="zh-CN"/>
              </w:rPr>
              <w:t>3</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鄂州市招商引资激励办法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2021-11-17</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2021-11-30</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鄂州府文备〔2021〕7号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提出审查意见</w:t>
            </w:r>
            <w:r>
              <w:rPr>
                <w:rFonts w:hint="eastAsia" w:ascii="仿宋_GB2312" w:hAnsi="仿宋_GB2312" w:eastAsia="仿宋_GB2312" w:cs="仿宋_GB2312"/>
                <w:sz w:val="28"/>
                <w:szCs w:val="28"/>
                <w:vertAlign w:val="baseline"/>
                <w:lang w:val="en" w:eastAsia="zh-CN"/>
              </w:rPr>
              <w:t>，市司法局作出书面说明</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US" w:eastAsia="zh-CN"/>
              </w:rPr>
              <w:t>6</w:t>
            </w:r>
            <w:r>
              <w:rPr>
                <w:rFonts w:hint="default" w:ascii="仿宋_GB2312" w:hAnsi="仿宋_GB2312" w:eastAsia="仿宋_GB2312" w:cs="仿宋_GB2312"/>
                <w:sz w:val="28"/>
                <w:szCs w:val="28"/>
                <w:vertAlign w:val="baseline"/>
                <w:lang w:val="en" w:eastAsia="zh-CN"/>
              </w:rPr>
              <w:t>4</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鄂州市公共租赁住房管理办法</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鄂州市人民政府</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2021-11-30</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2021-12-27</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鄂州府文备〔2021〕8号</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eastAsia" w:ascii="仿宋_GB2312" w:hAnsi="仿宋_GB2312" w:eastAsia="仿宋_GB2312" w:cs="仿宋_GB2312"/>
                <w:sz w:val="28"/>
                <w:szCs w:val="28"/>
                <w:vertAlign w:val="baseline"/>
                <w:lang w:val="en" w:eastAsia="zh-CN"/>
              </w:rPr>
              <w:t>未发现问题</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sz w:val="28"/>
                <w:szCs w:val="28"/>
                <w:vertAlign w:val="baseline"/>
                <w:lang w:val="en" w:eastAsia="zh-CN"/>
              </w:rPr>
              <w:t>65</w:t>
            </w:r>
          </w:p>
        </w:tc>
        <w:tc>
          <w:tcPr>
            <w:tcW w:w="356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梁子湖区人民代表大会关于在全区主要集镇范围禁止燃放烟花爆竹的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决  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梁子湖区人大常委会</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2021-01-07</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2021-01-08</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 w:eastAsia="zh-CN"/>
              </w:rPr>
              <w:t>未发现问题</w:t>
            </w:r>
            <w:r>
              <w:rPr>
                <w:rFonts w:hint="eastAsia" w:ascii="仿宋_GB2312" w:hAnsi="仿宋_GB2312" w:eastAsia="仿宋_GB2312" w:cs="仿宋_GB2312"/>
                <w:sz w:val="28"/>
                <w:szCs w:val="28"/>
                <w:vertAlign w:val="baseline"/>
                <w:lang w:val="en-US" w:eastAsia="zh-CN"/>
              </w:rPr>
              <w:t xml:space="preserve"> </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tabs>
          <w:tab w:val="left" w:pos="1960"/>
        </w:tabs>
        <w:kinsoku/>
        <w:wordWrap/>
        <w:overflowPunct/>
        <w:topLinePunct w:val="0"/>
        <w:autoSpaceDE/>
        <w:autoSpaceDN/>
        <w:bidi w:val="0"/>
        <w:adjustRightInd w:val="0"/>
        <w:snapToGrid/>
        <w:spacing w:line="560" w:lineRule="exact"/>
        <w:textAlignment w:val="auto"/>
        <w:rPr>
          <w:rFonts w:hint="eastAsia" w:ascii="仿宋_GB2312" w:hAnsi="宋体"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E129CB"/>
    <w:rsid w:val="178383D5"/>
    <w:rsid w:val="18FC5D83"/>
    <w:rsid w:val="19FF39E4"/>
    <w:rsid w:val="1FE02F54"/>
    <w:rsid w:val="1FE5CAB4"/>
    <w:rsid w:val="20161698"/>
    <w:rsid w:val="243FFFB5"/>
    <w:rsid w:val="2B7D3E46"/>
    <w:rsid w:val="2BEFC6E8"/>
    <w:rsid w:val="2DF78C2D"/>
    <w:rsid w:val="2F77581B"/>
    <w:rsid w:val="2FDFFD16"/>
    <w:rsid w:val="2FFC31D7"/>
    <w:rsid w:val="32FC0A90"/>
    <w:rsid w:val="33F6B6CF"/>
    <w:rsid w:val="35FD066C"/>
    <w:rsid w:val="38BBE345"/>
    <w:rsid w:val="3BB72A5D"/>
    <w:rsid w:val="3BE38FC6"/>
    <w:rsid w:val="3DAD3E1E"/>
    <w:rsid w:val="3DF59424"/>
    <w:rsid w:val="3DFFC935"/>
    <w:rsid w:val="3ED6366C"/>
    <w:rsid w:val="3F6DAB47"/>
    <w:rsid w:val="3F7721C2"/>
    <w:rsid w:val="3FD03F24"/>
    <w:rsid w:val="3FD6AE87"/>
    <w:rsid w:val="3FFDDA8A"/>
    <w:rsid w:val="3FFF6B11"/>
    <w:rsid w:val="466B1FF2"/>
    <w:rsid w:val="46E436B4"/>
    <w:rsid w:val="4B6FB314"/>
    <w:rsid w:val="4CFF6FAD"/>
    <w:rsid w:val="4EDF06C9"/>
    <w:rsid w:val="4F665CE7"/>
    <w:rsid w:val="4FF7866B"/>
    <w:rsid w:val="51C4754A"/>
    <w:rsid w:val="57DD0A23"/>
    <w:rsid w:val="5A26291D"/>
    <w:rsid w:val="5B2C2300"/>
    <w:rsid w:val="5BE41FCF"/>
    <w:rsid w:val="5DEFF045"/>
    <w:rsid w:val="5F2DC8CC"/>
    <w:rsid w:val="5FBFEE9E"/>
    <w:rsid w:val="63BF3F61"/>
    <w:rsid w:val="63ED98BD"/>
    <w:rsid w:val="65FAEBFC"/>
    <w:rsid w:val="67F3B1C1"/>
    <w:rsid w:val="69984223"/>
    <w:rsid w:val="69BFB204"/>
    <w:rsid w:val="69FF6697"/>
    <w:rsid w:val="6BBF5025"/>
    <w:rsid w:val="6C95C465"/>
    <w:rsid w:val="6D535020"/>
    <w:rsid w:val="6D91E6A9"/>
    <w:rsid w:val="6DFF1979"/>
    <w:rsid w:val="6E7E4EE7"/>
    <w:rsid w:val="6EFFE25B"/>
    <w:rsid w:val="6F67117E"/>
    <w:rsid w:val="6F7E3FF3"/>
    <w:rsid w:val="6F8F9433"/>
    <w:rsid w:val="6FFFBD8E"/>
    <w:rsid w:val="70F18D0F"/>
    <w:rsid w:val="70FF47C9"/>
    <w:rsid w:val="71B757CC"/>
    <w:rsid w:val="73EE480A"/>
    <w:rsid w:val="73EFB885"/>
    <w:rsid w:val="756E729F"/>
    <w:rsid w:val="759E0C6B"/>
    <w:rsid w:val="75E37EF7"/>
    <w:rsid w:val="75EB691B"/>
    <w:rsid w:val="761F8A53"/>
    <w:rsid w:val="76EE2B49"/>
    <w:rsid w:val="76F68949"/>
    <w:rsid w:val="773779DE"/>
    <w:rsid w:val="773D7CE3"/>
    <w:rsid w:val="77C5B1B9"/>
    <w:rsid w:val="77ECC4A1"/>
    <w:rsid w:val="77ED2252"/>
    <w:rsid w:val="77F87149"/>
    <w:rsid w:val="77FDB424"/>
    <w:rsid w:val="77FF6D9E"/>
    <w:rsid w:val="78BC4830"/>
    <w:rsid w:val="79DF7130"/>
    <w:rsid w:val="79EFD476"/>
    <w:rsid w:val="7A9FD8BF"/>
    <w:rsid w:val="7ADBB89B"/>
    <w:rsid w:val="7B534BD1"/>
    <w:rsid w:val="7B5BFB7D"/>
    <w:rsid w:val="7B7D01AB"/>
    <w:rsid w:val="7B9B88C5"/>
    <w:rsid w:val="7BEC7772"/>
    <w:rsid w:val="7BFB3CAF"/>
    <w:rsid w:val="7BFF7378"/>
    <w:rsid w:val="7CDF26F7"/>
    <w:rsid w:val="7D7FDEC7"/>
    <w:rsid w:val="7DADA702"/>
    <w:rsid w:val="7DDB9EF5"/>
    <w:rsid w:val="7DDD6615"/>
    <w:rsid w:val="7DF7EE11"/>
    <w:rsid w:val="7DFB80EF"/>
    <w:rsid w:val="7E7E597D"/>
    <w:rsid w:val="7ED7C72F"/>
    <w:rsid w:val="7EFDB1EF"/>
    <w:rsid w:val="7EFDE3F4"/>
    <w:rsid w:val="7F7F8BFF"/>
    <w:rsid w:val="7F8DFC58"/>
    <w:rsid w:val="7F917308"/>
    <w:rsid w:val="7FBE81B7"/>
    <w:rsid w:val="7FDF8F85"/>
    <w:rsid w:val="7FF25605"/>
    <w:rsid w:val="7FF5E940"/>
    <w:rsid w:val="7FFB05C8"/>
    <w:rsid w:val="7FFF4237"/>
    <w:rsid w:val="97BAE918"/>
    <w:rsid w:val="9BBE9492"/>
    <w:rsid w:val="9CF36374"/>
    <w:rsid w:val="9D17BB0B"/>
    <w:rsid w:val="9D374238"/>
    <w:rsid w:val="9F7FAA0B"/>
    <w:rsid w:val="9FEF77D0"/>
    <w:rsid w:val="AF1FC87E"/>
    <w:rsid w:val="AFFDF87C"/>
    <w:rsid w:val="B2FDCD4E"/>
    <w:rsid w:val="B41FDFE8"/>
    <w:rsid w:val="B4FD06D5"/>
    <w:rsid w:val="B5D7FB11"/>
    <w:rsid w:val="B6F3E76B"/>
    <w:rsid w:val="B7FE0C18"/>
    <w:rsid w:val="BBFB87CD"/>
    <w:rsid w:val="BCCF3CC7"/>
    <w:rsid w:val="BE4E820A"/>
    <w:rsid w:val="BEF939C8"/>
    <w:rsid w:val="BF7F2F21"/>
    <w:rsid w:val="BF7FAA09"/>
    <w:rsid w:val="BFAB35D8"/>
    <w:rsid w:val="BFB3BD6C"/>
    <w:rsid w:val="BFBAACBC"/>
    <w:rsid w:val="BFBAFDC3"/>
    <w:rsid w:val="BFCED0D2"/>
    <w:rsid w:val="BFDD6E46"/>
    <w:rsid w:val="BFFF2711"/>
    <w:rsid w:val="BFFFA53A"/>
    <w:rsid w:val="BFFFA746"/>
    <w:rsid w:val="C9AFB887"/>
    <w:rsid w:val="CBBEA20B"/>
    <w:rsid w:val="CEEB650F"/>
    <w:rsid w:val="D6FF28ED"/>
    <w:rsid w:val="DA8D5AB8"/>
    <w:rsid w:val="DDBD20A8"/>
    <w:rsid w:val="DF6C5853"/>
    <w:rsid w:val="DF973928"/>
    <w:rsid w:val="DFAFCACB"/>
    <w:rsid w:val="DFBA95EA"/>
    <w:rsid w:val="DFBE8023"/>
    <w:rsid w:val="DFF730C8"/>
    <w:rsid w:val="DFFEDF8F"/>
    <w:rsid w:val="DFFEFAEC"/>
    <w:rsid w:val="E6DCB63F"/>
    <w:rsid w:val="E7B7E225"/>
    <w:rsid w:val="E7FE8AAB"/>
    <w:rsid w:val="E8FB9B67"/>
    <w:rsid w:val="ED796C7D"/>
    <w:rsid w:val="EDFA08C2"/>
    <w:rsid w:val="EE3BC7D6"/>
    <w:rsid w:val="EF767AE4"/>
    <w:rsid w:val="EF7FAD10"/>
    <w:rsid w:val="EFA72071"/>
    <w:rsid w:val="EFBFB1F8"/>
    <w:rsid w:val="EFFF091D"/>
    <w:rsid w:val="EFFF1C9F"/>
    <w:rsid w:val="F1F74106"/>
    <w:rsid w:val="F3ABADAC"/>
    <w:rsid w:val="F3DFBEC2"/>
    <w:rsid w:val="F4B72AC6"/>
    <w:rsid w:val="F507D7EC"/>
    <w:rsid w:val="F58B0F0F"/>
    <w:rsid w:val="F59BD816"/>
    <w:rsid w:val="F5FFAB06"/>
    <w:rsid w:val="F72DBA97"/>
    <w:rsid w:val="F75768C1"/>
    <w:rsid w:val="F7AF06FC"/>
    <w:rsid w:val="F7F7CE21"/>
    <w:rsid w:val="F96A5B37"/>
    <w:rsid w:val="F9BF6DC4"/>
    <w:rsid w:val="FA5E3868"/>
    <w:rsid w:val="FADA951C"/>
    <w:rsid w:val="FB7B2D0F"/>
    <w:rsid w:val="FBFB5ECA"/>
    <w:rsid w:val="FBFF50EE"/>
    <w:rsid w:val="FCFFC958"/>
    <w:rsid w:val="FCFFE95A"/>
    <w:rsid w:val="FCFFFA8D"/>
    <w:rsid w:val="FD5F96F8"/>
    <w:rsid w:val="FD7D980D"/>
    <w:rsid w:val="FDBDA1C0"/>
    <w:rsid w:val="FDEFF102"/>
    <w:rsid w:val="FDEFFA9B"/>
    <w:rsid w:val="FDF229C4"/>
    <w:rsid w:val="FDFDC46B"/>
    <w:rsid w:val="FE8FB0FF"/>
    <w:rsid w:val="FEA6747E"/>
    <w:rsid w:val="FECFBA55"/>
    <w:rsid w:val="FED73D38"/>
    <w:rsid w:val="FED749E0"/>
    <w:rsid w:val="FF2EAF98"/>
    <w:rsid w:val="FF4D0534"/>
    <w:rsid w:val="FF671E8E"/>
    <w:rsid w:val="FF6F63D6"/>
    <w:rsid w:val="FF774DDC"/>
    <w:rsid w:val="FF78766F"/>
    <w:rsid w:val="FF9EDE2D"/>
    <w:rsid w:val="FFACC534"/>
    <w:rsid w:val="FFB7140A"/>
    <w:rsid w:val="FFCDE229"/>
    <w:rsid w:val="FFEF135F"/>
    <w:rsid w:val="FFF9F010"/>
    <w:rsid w:val="FFFAB283"/>
    <w:rsid w:val="FFFB1D92"/>
    <w:rsid w:val="FFFD2C8E"/>
    <w:rsid w:val="FFFF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
    <w:basedOn w:val="1"/>
    <w:qFormat/>
    <w:uiPriority w:val="0"/>
    <w:pPr>
      <w:ind w:left="420" w:leftChars="200"/>
    </w:pPr>
    <w:rPr>
      <w:rFonts w:ascii="Times New Roman" w:hAnsi="Times New Roman"/>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19</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2018-10-25T10:56:00Z</dcterms:created>
  <dc:creator>admin</dc:creator>
  <cp:lastModifiedBy>inspur</cp:lastModifiedBy>
  <cp:lastPrinted>2022-02-17T06:43:00Z</cp:lastPrinted>
  <dcterms:modified xsi:type="dcterms:W3CDTF">2022-02-28T17:29:23Z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